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Escuela primaria de West View</w:t>
      </w:r>
    </w:p>
    <w:p w:rsidR="00000000" w:rsidDel="00000000" w:rsidP="00000000" w:rsidRDefault="00000000" w:rsidRPr="00000000" w14:paraId="00000002">
      <w:pPr>
        <w:jc w:val="center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Acuerdo del Maestro / Padre / Estudiante</w:t>
      </w:r>
    </w:p>
    <w:p w:rsidR="00000000" w:rsidDel="00000000" w:rsidP="00000000" w:rsidRDefault="00000000" w:rsidRPr="00000000" w14:paraId="00000003">
      <w:pPr>
        <w:jc w:val="center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Por favor, lea este acuerdo con su hijo(a). Después de firmarlo, devuelva </w:t>
      </w: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una copia</w:t>
      </w: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al maestro(a) de su hijo(a) (se incluyen </w:t>
      </w: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dos copias</w:t>
      </w: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en este paquete).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Les pedimos que revisen este acuerdo con su hijo(a). Creemos que trabajar juntos—maestros, padres y estudiantes—es la mejor manera de ayudar a nuestros niños a tener éxito.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Este acuerdo explica cómo compartiremos la responsabilidad para ayudar a su hijo(a) a aprender. También muestra cómo la escuela y las familias pueden trabajar en equipo para alcanzar los altos estándares del estado de Tennessee. Este acuerdo es válido durante el año escolar 2025–2026.</w:t>
      </w:r>
    </w:p>
    <w:p w:rsidR="00000000" w:rsidDel="00000000" w:rsidP="00000000" w:rsidRDefault="00000000" w:rsidRPr="00000000" w14:paraId="00000007">
      <w:pPr>
        <w:ind w:left="0" w:firstLine="0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Responsabilidades de la Escuela: El personal de la Escuela Primaria West View se compromete a: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Ofrecer enseñanza de alta calidad en un ambiente seguro, respetuoso y de apoyo.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Asegurar que las clases sigan los estándares académicos del estado de Tennessee.</w:t>
        <w:br w:type="textWrapping"/>
      </w:r>
      <w:hyperlink r:id="rId7">
        <w:r w:rsidDel="00000000" w:rsidR="00000000" w:rsidRPr="00000000">
          <w:rPr>
            <w:rFonts w:ascii="Candara" w:cs="Candara" w:eastAsia="Candara" w:hAnsi="Candara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ndara" w:cs="Candara" w:eastAsia="Candara" w:hAnsi="Candara"/>
            <w:color w:val="1155cc"/>
            <w:sz w:val="20"/>
            <w:szCs w:val="20"/>
            <w:u w:val="single"/>
            <w:rtl w:val="0"/>
          </w:rPr>
          <w:t xml:space="preserve">Ver los estándares aquí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Enseñar a cada niño(a) según su nivel, usando diferentes evaluaciones.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Brindar capacitación a los maestros para mejorar la enseñanza.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Dar apoyo extra a los estudiantes que lo necesiten.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Mantener un ambiente de respeto y cuidado en todas las aulas.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Enseñar y promover el uso adecuado de la tecnología y los dispositivos personales.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Tener </w:t>
      </w: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dos reuniones de padres y maestros</w:t>
      </w: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durante el año para hablar sobre este acuerdo y el progreso del estudiante. Puede pedir reuniones adicionales cuando lo necesite llamando al 865-594-4471.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Enviar reportes frecuentes sobre el progreso de los estudiantes: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Reportes de intervención</w:t>
      </w: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con cada boleta para los estudiantes que reciben apoyo adicional.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Carpetas diarias</w:t>
      </w: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con informes de comportamiento y tareas (si las hay).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Reportes escritos cada 4½ semanas.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Estar disponibles para hablar con los padres: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Se pueden programar reuniones antes de las 7:30 a.m., después de las 3:15 p.m. o durante el tiempo de planificación del maestro(a). Comuníquese con el maestro para programar.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Comunicación por correo electrónico, teléfono o ParentSquare.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Usar </w:t>
      </w: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ParentSquare y Microsoft Teams</w:t>
      </w: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 (si es necesario) para compartir información con las familias.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Ofrecer oportunidades para que las familias participen: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Eventos escolares para padres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Voluntariado en el aula (hasta 1 hora; ver el manual escolar)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Participar como voluntario(a) en excursiones (pregunte al maestro sobre los requisitos)</w:t>
      </w:r>
    </w:p>
    <w:p w:rsidR="00000000" w:rsidDel="00000000" w:rsidP="00000000" w:rsidRDefault="00000000" w:rsidRPr="00000000" w14:paraId="0000001C">
      <w:pPr>
        <w:ind w:left="108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ind w:left="0" w:firstLine="0"/>
        <w:rPr>
          <w:rFonts w:ascii="Candara" w:cs="Candara" w:eastAsia="Candara" w:hAnsi="Candara"/>
          <w:sz w:val="20"/>
          <w:szCs w:val="20"/>
        </w:rPr>
      </w:pPr>
      <w:bookmarkStart w:colFirst="0" w:colLast="0" w:name="_heading=h.rrul1jt80s9a" w:id="0"/>
      <w:bookmarkEnd w:id="0"/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Responsabilidades de los Padres: Como padres, nos comprometemos a apoyar el aprendizaje de nuestros hijos: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Asegurándonos de que lleguen a tiempo a la escuela y evitando salidas tempranas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Enviándolos todos los días a menos que estén enfermos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Revisando y firmando la carpeta diaria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Manteniendo actualizada nuestra información de contacto (teléfono y correo electrónico)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Participando en decisiones relacionadas con su educación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Apoyando el aprendizaje en casa: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Leyendo con ellos al menos 20 minutos diarios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Practicando las matemáticas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Firmando el registro de lectura (si se requiere)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="48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Enseñando el uso responsable de la tecnología y dispositivos personales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ndara" w:cs="Candara" w:eastAsia="Candara" w:hAnsi="Candara"/>
          <w:sz w:val="20"/>
          <w:szCs w:val="20"/>
          <w:u w:val="none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Descargue y use la aplicación Parent Square para una comunicación efectiva</w:t>
      </w:r>
    </w:p>
    <w:p w:rsidR="00000000" w:rsidDel="00000000" w:rsidP="00000000" w:rsidRDefault="00000000" w:rsidRPr="00000000" w14:paraId="00000029">
      <w:pPr>
        <w:ind w:left="108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ind w:left="0" w:firstLine="0"/>
        <w:rPr>
          <w:rFonts w:ascii="Candara" w:cs="Candara" w:eastAsia="Candara" w:hAnsi="Candara"/>
          <w:sz w:val="20"/>
          <w:szCs w:val="20"/>
        </w:rPr>
      </w:pPr>
      <w:bookmarkStart w:colFirst="0" w:colLast="0" w:name="_heading=h.mvu95qflybt7" w:id="1"/>
      <w:bookmarkEnd w:id="1"/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Responsabilidades de los Estudiantes: Como estudiantes, prometemos: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Mostrar respeto por nosotros mismos, por los demás y por la propiedad de la escuela, durante y después del horario escolar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Leer al menos 20 minutos diarios y practicar las matemáticas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Entregar a mis padres o adulto responsable todos los avisos e información que me dé la escuela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Usar la tecnología de forma responsable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Mantener el celular apagado y guardado en la mochila durante el horario escolar y actividades después de la escuela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Ayudar a mis padres a llevarme a la escuela a tiempo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__________________ </w:t>
        <w:tab/>
        <w:tab/>
        <w:tab/>
        <w:t xml:space="preserve">_______________</w:t>
        <w:tab/>
        <w:tab/>
        <w:tab/>
        <w:t xml:space="preserve">_________________</w:t>
      </w:r>
    </w:p>
    <w:p w:rsidR="00000000" w:rsidDel="00000000" w:rsidP="00000000" w:rsidRDefault="00000000" w:rsidRPr="00000000" w14:paraId="00000035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Padre (s) </w:t>
        <w:tab/>
        <w:tab/>
        <w:tab/>
        <w:tab/>
        <w:t xml:space="preserve">Estudiante </w:t>
        <w:tab/>
        <w:tab/>
        <w:tab/>
        <w:tab/>
        <w:t xml:space="preserve">Maestro</w:t>
      </w:r>
    </w:p>
    <w:p w:rsidR="00000000" w:rsidDel="00000000" w:rsidP="00000000" w:rsidRDefault="00000000" w:rsidRPr="00000000" w14:paraId="00000036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__________________ </w:t>
        <w:tab/>
        <w:tab/>
        <w:tab/>
        <w:t xml:space="preserve">__________________</w:t>
        <w:tab/>
        <w:tab/>
        <w:tab/>
        <w:t xml:space="preserve">__________________ </w:t>
      </w:r>
    </w:p>
    <w:p w:rsidR="00000000" w:rsidDel="00000000" w:rsidP="00000000" w:rsidRDefault="00000000" w:rsidRPr="00000000" w14:paraId="00000038">
      <w:pPr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sz w:val="20"/>
          <w:szCs w:val="20"/>
          <w:rtl w:val="0"/>
        </w:rPr>
        <w:t xml:space="preserve">Fecha </w:t>
        <w:tab/>
        <w:tab/>
        <w:tab/>
        <w:tab/>
        <w:tab/>
        <w:t xml:space="preserve">Fecha </w:t>
        <w:tab/>
        <w:tab/>
        <w:tab/>
        <w:tab/>
        <w:tab/>
        <w:t xml:space="preserve">Fecha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C0EB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n.gov/education/districts/academic-standards.html" TargetMode="External"/><Relationship Id="rId8" Type="http://schemas.openxmlformats.org/officeDocument/2006/relationships/hyperlink" Target="https://www.tn.gov/education/districts/academic-standards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ZwEXkMKrvprTdaRQyihTAb9kw==">CgMxLjAyDmgucnJ1bDFqdDgwczlhMg5oLm12dTk1cWZseWJ0NzgAciExcDJnWklxWE9wcURhR0dQSjBrbWZjU05SN0FfdkVCM3M=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2024-08-22T18:00:00Z</dcterms:created>
  <dc:creator>West View ES Calendar</dc:creator>
</cp:coreProperties>
</file>